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84" w:rsidRPr="00A84CCE" w:rsidRDefault="00887F84" w:rsidP="00887F84">
      <w:pPr>
        <w:pStyle w:val="ListParagraph"/>
        <w:numPr>
          <w:ilvl w:val="0"/>
          <w:numId w:val="1"/>
        </w:numPr>
        <w:jc w:val="both"/>
        <w:rPr>
          <w:rFonts w:ascii="Segoe UI Light" w:hAnsi="Segoe UI Light"/>
          <w:b/>
          <w:noProof/>
          <w:sz w:val="28"/>
          <w:szCs w:val="28"/>
          <w:lang w:val="ro-RO"/>
        </w:rPr>
      </w:pPr>
      <w:r w:rsidRPr="00A84CCE">
        <w:rPr>
          <w:rFonts w:ascii="Segoe UI Light" w:hAnsi="Segoe UI Light"/>
          <w:b/>
          <w:noProof/>
          <w:sz w:val="28"/>
          <w:szCs w:val="28"/>
          <w:lang w:val="ro-RO"/>
        </w:rPr>
        <w:t>Anex</w:t>
      </w:r>
      <w:r>
        <w:rPr>
          <w:rFonts w:ascii="Segoe UI Light" w:hAnsi="Segoe UI Light"/>
          <w:b/>
          <w:noProof/>
          <w:sz w:val="28"/>
          <w:szCs w:val="28"/>
          <w:lang w:val="ro-RO"/>
        </w:rPr>
        <w:t>a</w:t>
      </w:r>
      <w:r w:rsidRPr="00A84CCE">
        <w:rPr>
          <w:rFonts w:ascii="Segoe UI Light" w:hAnsi="Segoe UI Light"/>
          <w:b/>
          <w:noProof/>
          <w:sz w:val="28"/>
          <w:szCs w:val="28"/>
          <w:lang w:val="ro-RO"/>
        </w:rPr>
        <w:t xml:space="preserve"> pre</w:t>
      </w:r>
      <w:r>
        <w:rPr>
          <w:rFonts w:ascii="Segoe UI Light" w:hAnsi="Segoe UI Light"/>
          <w:b/>
          <w:noProof/>
          <w:sz w:val="28"/>
          <w:szCs w:val="28"/>
          <w:lang w:val="ro-RO"/>
        </w:rPr>
        <w:t>t</w:t>
      </w:r>
      <w:r w:rsidRPr="00A84CCE">
        <w:rPr>
          <w:rFonts w:ascii="Segoe UI Light" w:hAnsi="Segoe UI Light"/>
          <w:b/>
          <w:noProof/>
          <w:sz w:val="28"/>
          <w:szCs w:val="28"/>
          <w:lang w:val="ro-RO"/>
        </w:rPr>
        <w:t xml:space="preserve">uri medii </w:t>
      </w:r>
      <w:r>
        <w:rPr>
          <w:rFonts w:ascii="Segoe UI Light" w:hAnsi="Segoe UI Light"/>
          <w:b/>
          <w:noProof/>
          <w:sz w:val="28"/>
          <w:szCs w:val="28"/>
          <w:lang w:val="ro-RO"/>
        </w:rPr>
        <w:t>s</w:t>
      </w:r>
      <w:r w:rsidRPr="00A84CCE">
        <w:rPr>
          <w:rFonts w:ascii="Segoe UI Light" w:hAnsi="Segoe UI Light"/>
          <w:b/>
          <w:noProof/>
          <w:sz w:val="28"/>
          <w:szCs w:val="28"/>
          <w:lang w:val="ro-RO"/>
        </w:rPr>
        <w:t>i minime de tranzac</w:t>
      </w:r>
      <w:r>
        <w:rPr>
          <w:rFonts w:ascii="Segoe UI Light" w:hAnsi="Segoe UI Light"/>
          <w:b/>
          <w:noProof/>
          <w:sz w:val="28"/>
          <w:szCs w:val="28"/>
          <w:lang w:val="ro-RO"/>
        </w:rPr>
        <w:t>t</w:t>
      </w:r>
      <w:r w:rsidRPr="00A84CCE">
        <w:rPr>
          <w:rFonts w:ascii="Segoe UI Light" w:hAnsi="Segoe UI Light"/>
          <w:b/>
          <w:noProof/>
          <w:sz w:val="28"/>
          <w:szCs w:val="28"/>
          <w:lang w:val="ro-RO"/>
        </w:rPr>
        <w:t>ionare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2062"/>
        <w:gridCol w:w="1373"/>
        <w:gridCol w:w="927"/>
        <w:gridCol w:w="1323"/>
        <w:gridCol w:w="1385"/>
        <w:gridCol w:w="1115"/>
        <w:gridCol w:w="1155"/>
      </w:tblGrid>
      <w:tr w:rsidR="00887F84" w:rsidRPr="00A84CCE" w:rsidTr="00C01E23">
        <w:trPr>
          <w:trHeight w:val="127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84CC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  <w:t xml:space="preserve">ZONA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84CC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  <w:t>An constructie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84CC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  <w:t>Numar camere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84CC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  <w:t>Suprafata utila medie totala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84CC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  <w:t>Pret minim mp util total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84CC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  <w:t>Pret minim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84CC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ro-RO"/>
              </w:rPr>
              <w:t>Pret mediu minim (medie a preturilor minime)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Aviatiei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1983-1990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1,283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68,000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73000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1983-1990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1,232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85,000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93000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1983-1990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1,213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97,000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108000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Baneasa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1983-1990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1,208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1983-1990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89000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1983-1990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103000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1Mai/Domenii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68000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86000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110000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BanuMantaTitulescu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67000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1,231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82500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110000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Turda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64000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76000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84000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101000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StefancelMare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57000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63000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71500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Barbu Vacarescu/ Parcul Circului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57000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63000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Dorobanti-Beller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1,455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88000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1,333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110000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1,471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125000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137000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Floreasca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1955-1968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58000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1955-1968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78000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Mosilor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57000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73000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77000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83500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Piata Iancului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60500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71500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81000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Dristor (metrou)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56000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61000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67000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72000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VitanMall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1986-1995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67000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1986-1995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76000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84000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1986-1995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87000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96000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58000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TitanParc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75000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ro-RO"/>
              </w:rPr>
            </w:pPr>
            <w:r w:rsidRPr="00A84CCE">
              <w:rPr>
                <w:rFonts w:ascii="Calibri" w:eastAsia="Times New Roman" w:hAnsi="Calibri" w:cs="Calibri"/>
                <w:noProof/>
                <w:color w:val="000000"/>
                <w:lang w:val="ro-R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86000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Calea Calarasilor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1990-2000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74000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96000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111000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Unirii Stradal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1990-2000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1,309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89000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98000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115500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1,311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135000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152000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lastRenderedPageBreak/>
              <w:t>Decebal Stradal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1990-2000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1,270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88000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97000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106000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118000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126000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Nerva Traian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1987-2000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67000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74000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1987-2000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93500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1987-2000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110000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Tineretului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1980 -</w:t>
            </w: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 xml:space="preserve"> 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62000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1980 - 1990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1980 - 1990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93500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13Sept-Panduri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1988-1994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59000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65000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1988-1994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1,087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82500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1988-1994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1,125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99000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Lujerului/Uverturii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1978-1984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48500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1978-1984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58000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63000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1978-1984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71500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Crangasi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1978-1987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45500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50000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1978-1987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58000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1978-1987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840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69000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Virtutii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1978-1988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947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</w:pPr>
            <w:r w:rsidRPr="00A84CCE">
              <w:rPr>
                <w:rFonts w:ascii="Segoe UI Light" w:eastAsia="Times New Roman" w:hAnsi="Segoe UI Light" w:cs="Calibri"/>
                <w:noProof/>
                <w:color w:val="000000"/>
                <w:lang w:val="ro-RO"/>
              </w:rPr>
              <w:t>59000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1978-1988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865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64000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70500</w:t>
            </w:r>
          </w:p>
        </w:tc>
      </w:tr>
      <w:tr w:rsidR="00887F84" w:rsidRPr="00A84CCE" w:rsidTr="00C01E23">
        <w:trPr>
          <w:trHeight w:val="49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rPr>
                <w:rFonts w:ascii="Segoe UI Light" w:eastAsia="Times New Roman" w:hAnsi="Segoe UI Light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1978-1988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86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814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70000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84" w:rsidRPr="00A84CCE" w:rsidRDefault="00887F84" w:rsidP="00C01E23">
            <w:pPr>
              <w:spacing w:after="0" w:line="240" w:lineRule="auto"/>
              <w:jc w:val="both"/>
              <w:rPr>
                <w:rFonts w:ascii="Segoe UI Light" w:eastAsia="Times New Roman" w:hAnsi="Segoe UI Light" w:cs="Calibri"/>
                <w:color w:val="000000"/>
              </w:rPr>
            </w:pPr>
            <w:r w:rsidRPr="00A84CCE">
              <w:rPr>
                <w:rFonts w:ascii="Segoe UI Light" w:eastAsia="Times New Roman" w:hAnsi="Segoe UI Light" w:cs="Calibri"/>
                <w:color w:val="000000"/>
              </w:rPr>
              <w:t>77000</w:t>
            </w:r>
          </w:p>
        </w:tc>
      </w:tr>
    </w:tbl>
    <w:p w:rsidR="00887F84" w:rsidRPr="007E067B" w:rsidRDefault="00887F84" w:rsidP="00887F84">
      <w:pPr>
        <w:jc w:val="both"/>
        <w:rPr>
          <w:rFonts w:ascii="Segoe UI Light" w:hAnsi="Segoe UI Light"/>
          <w:noProof/>
          <w:lang w:val="ro-RO"/>
        </w:rPr>
      </w:pPr>
    </w:p>
    <w:p w:rsidR="00887F84" w:rsidRDefault="00887F84" w:rsidP="00887F84">
      <w:pPr>
        <w:jc w:val="both"/>
        <w:rPr>
          <w:rFonts w:ascii="Segoe UI Light" w:hAnsi="Segoe UI Light"/>
          <w:noProof/>
          <w:lang w:val="ro-RO"/>
        </w:rPr>
      </w:pPr>
    </w:p>
    <w:p w:rsidR="00887F84" w:rsidRPr="002D5A0B" w:rsidRDefault="00887F84" w:rsidP="00887F84">
      <w:pPr>
        <w:tabs>
          <w:tab w:val="left" w:pos="1680"/>
        </w:tabs>
        <w:rPr>
          <w:rFonts w:ascii="Segoe UI Light" w:hAnsi="Segoe UI Light" w:cs="Segoe UI Light"/>
          <w:lang w:val="ro-RO"/>
        </w:rPr>
      </w:pPr>
    </w:p>
    <w:p w:rsidR="008919C1" w:rsidRDefault="008919C1">
      <w:bookmarkStart w:id="0" w:name="_GoBack"/>
      <w:bookmarkEnd w:id="0"/>
    </w:p>
    <w:sectPr w:rsidR="008919C1" w:rsidSect="003F1827">
      <w:headerReference w:type="default" r:id="rId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5D" w:rsidRDefault="00887F8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4A5AB3D" wp14:editId="52A7197A">
          <wp:simplePos x="0" y="0"/>
          <wp:positionH relativeFrom="column">
            <wp:posOffset>4448175</wp:posOffset>
          </wp:positionH>
          <wp:positionV relativeFrom="paragraph">
            <wp:posOffset>-197485</wp:posOffset>
          </wp:positionV>
          <wp:extent cx="2047240" cy="655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RIANTE slogan nou HF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68" t="16045" r="10468" b="10145"/>
                  <a:stretch/>
                </pic:blipFill>
                <pic:spPr bwMode="auto">
                  <a:xfrm>
                    <a:off x="0" y="0"/>
                    <a:ext cx="204724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9255D" w:rsidRDefault="00887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30120"/>
    <w:multiLevelType w:val="hybridMultilevel"/>
    <w:tmpl w:val="B88A2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84"/>
    <w:rsid w:val="00887F84"/>
    <w:rsid w:val="008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508E-6C23-4F58-BB0C-7CC64471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84"/>
    <w:rPr>
      <w:lang w:val="en-US"/>
    </w:rPr>
  </w:style>
  <w:style w:type="paragraph" w:styleId="ListParagraph">
    <w:name w:val="List Paragraph"/>
    <w:basedOn w:val="Normal"/>
    <w:uiPriority w:val="34"/>
    <w:qFormat/>
    <w:rsid w:val="008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CristinaWS</dc:creator>
  <cp:keywords/>
  <dc:description/>
  <cp:lastModifiedBy>CristinaWS</cp:lastModifiedBy>
  <cp:revision>1</cp:revision>
  <dcterms:created xsi:type="dcterms:W3CDTF">2014-09-23T13:14:00Z</dcterms:created>
  <dcterms:modified xsi:type="dcterms:W3CDTF">2014-09-23T13:14:00Z</dcterms:modified>
</cp:coreProperties>
</file>