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E5FAE" w:rsidRDefault="007E5FAE">
      <w:pPr>
        <w:spacing w:line="240" w:lineRule="auto"/>
        <w:rPr>
          <w:rFonts w:ascii="Times New Roman" w:eastAsia="Times New Roman" w:hAnsi="Times New Roman" w:cs="Times New Roman"/>
          <w:b/>
        </w:rPr>
      </w:pPr>
    </w:p>
    <w:p w14:paraId="00000002" w14:textId="39549200" w:rsidR="007E5FAE" w:rsidRDefault="004054D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Scrisoare deschisă a peste 1</w:t>
      </w:r>
      <w:r w:rsidR="003F68F1">
        <w:rPr>
          <w:rFonts w:ascii="Times New Roman" w:eastAsia="Times New Roman" w:hAnsi="Times New Roman" w:cs="Times New Roman"/>
          <w:b/>
        </w:rPr>
        <w:t>5</w:t>
      </w:r>
      <w:r>
        <w:rPr>
          <w:rFonts w:ascii="Times New Roman" w:eastAsia="Times New Roman" w:hAnsi="Times New Roman" w:cs="Times New Roman"/>
          <w:b/>
        </w:rPr>
        <w:t>0 de organizații și companiii din județul Suceava</w:t>
      </w:r>
    </w:p>
    <w:p w14:paraId="00000003" w14:textId="77777777" w:rsidR="007E5FAE" w:rsidRDefault="007E5FAE">
      <w:pPr>
        <w:spacing w:line="240" w:lineRule="auto"/>
        <w:jc w:val="center"/>
        <w:rPr>
          <w:rFonts w:ascii="Times New Roman" w:eastAsia="Times New Roman" w:hAnsi="Times New Roman" w:cs="Times New Roman"/>
          <w:b/>
          <w:highlight w:val="yellow"/>
        </w:rPr>
      </w:pPr>
    </w:p>
    <w:p w14:paraId="00000006" w14:textId="77777777" w:rsidR="007E5FAE" w:rsidRDefault="007E5FAE">
      <w:pPr>
        <w:spacing w:line="240" w:lineRule="auto"/>
        <w:jc w:val="center"/>
        <w:rPr>
          <w:rFonts w:ascii="Times New Roman" w:eastAsia="Times New Roman" w:hAnsi="Times New Roman" w:cs="Times New Roman"/>
          <w:b/>
        </w:rPr>
      </w:pPr>
    </w:p>
    <w:p w14:paraId="00000007" w14:textId="77777777" w:rsidR="007E5FAE" w:rsidRDefault="004054DD">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Către, </w:t>
      </w:r>
    </w:p>
    <w:p w14:paraId="00000008" w14:textId="77777777" w:rsidR="007E5FAE" w:rsidRDefault="004054DD">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Guvernul României, domnului prim-ministru Ludovic Orban</w:t>
      </w:r>
    </w:p>
    <w:p w14:paraId="00000009" w14:textId="77777777" w:rsidR="007E5FAE" w:rsidRDefault="004054DD">
      <w:pPr>
        <w:spacing w:line="240" w:lineRule="auto"/>
        <w:rPr>
          <w:rFonts w:ascii="Times New Roman" w:eastAsia="Times New Roman" w:hAnsi="Times New Roman" w:cs="Times New Roman"/>
        </w:rPr>
      </w:pPr>
      <w:r>
        <w:rPr>
          <w:rFonts w:ascii="Times New Roman" w:eastAsia="Times New Roman" w:hAnsi="Times New Roman" w:cs="Times New Roman"/>
        </w:rPr>
        <w:tab/>
        <w:t>Ministerul Afacerilor Interne, domnului ministru Marcel Vela</w:t>
      </w:r>
    </w:p>
    <w:p w14:paraId="0000000A" w14:textId="77777777" w:rsidR="007E5FAE" w:rsidRDefault="004054DD">
      <w:pPr>
        <w:spacing w:line="240" w:lineRule="auto"/>
        <w:rPr>
          <w:rFonts w:ascii="Times New Roman" w:eastAsia="Times New Roman" w:hAnsi="Times New Roman" w:cs="Times New Roman"/>
        </w:rPr>
      </w:pPr>
      <w:r>
        <w:rPr>
          <w:rFonts w:ascii="Times New Roman" w:eastAsia="Times New Roman" w:hAnsi="Times New Roman" w:cs="Times New Roman"/>
        </w:rPr>
        <w:tab/>
        <w:t>Comitetul Național pentru Situații Speciale de Urgență</w:t>
      </w:r>
    </w:p>
    <w:p w14:paraId="0000000B" w14:textId="77777777" w:rsidR="007E5FAE" w:rsidRDefault="007E5FAE">
      <w:pPr>
        <w:spacing w:line="240" w:lineRule="auto"/>
        <w:rPr>
          <w:rFonts w:ascii="Times New Roman" w:eastAsia="Times New Roman" w:hAnsi="Times New Roman" w:cs="Times New Roman"/>
        </w:rPr>
      </w:pPr>
    </w:p>
    <w:p w14:paraId="0000000C" w14:textId="77777777" w:rsidR="007E5FAE" w:rsidRDefault="007E5FAE">
      <w:pPr>
        <w:spacing w:line="240" w:lineRule="auto"/>
        <w:rPr>
          <w:rFonts w:ascii="Times New Roman" w:eastAsia="Times New Roman" w:hAnsi="Times New Roman" w:cs="Times New Roman"/>
        </w:rPr>
      </w:pPr>
    </w:p>
    <w:p w14:paraId="0000000D" w14:textId="77777777" w:rsidR="007E5FAE" w:rsidRDefault="004054D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În contextul anunțării în seara de 30 martie 2020 </w:t>
      </w:r>
      <w:r>
        <w:rPr>
          <w:rFonts w:ascii="Times New Roman" w:eastAsia="Times New Roman" w:hAnsi="Times New Roman" w:cs="Times New Roman"/>
          <w:b/>
        </w:rPr>
        <w:t>a măsurii carantinării Municipiului Suceava și a 8 localități adiacente</w:t>
      </w:r>
      <w:r>
        <w:rPr>
          <w:rFonts w:ascii="Times New Roman" w:eastAsia="Times New Roman" w:hAnsi="Times New Roman" w:cs="Times New Roman"/>
        </w:rPr>
        <w:t xml:space="preserve">, prin Ordonanța Militară nr. 6/2020, </w:t>
      </w:r>
    </w:p>
    <w:p w14:paraId="0000000E" w14:textId="77777777" w:rsidR="007E5FAE" w:rsidRDefault="007E5FAE">
      <w:pPr>
        <w:spacing w:line="240" w:lineRule="auto"/>
        <w:jc w:val="both"/>
        <w:rPr>
          <w:rFonts w:ascii="Times New Roman" w:eastAsia="Times New Roman" w:hAnsi="Times New Roman" w:cs="Times New Roman"/>
        </w:rPr>
      </w:pPr>
    </w:p>
    <w:p w14:paraId="0000000F" w14:textId="77777777" w:rsidR="007E5FAE" w:rsidRDefault="004054DD">
      <w:pPr>
        <w:spacing w:line="240" w:lineRule="auto"/>
        <w:jc w:val="both"/>
        <w:rPr>
          <w:rFonts w:ascii="Times New Roman" w:eastAsia="Times New Roman" w:hAnsi="Times New Roman" w:cs="Times New Roman"/>
          <w:b/>
        </w:rPr>
      </w:pPr>
      <w:r>
        <w:rPr>
          <w:rFonts w:ascii="Times New Roman" w:eastAsia="Times New Roman" w:hAnsi="Times New Roman" w:cs="Times New Roman"/>
        </w:rPr>
        <w:t xml:space="preserve">Având în vedere că din totalul </w:t>
      </w:r>
      <w:r>
        <w:rPr>
          <w:rFonts w:ascii="Times New Roman" w:eastAsia="Times New Roman" w:hAnsi="Times New Roman" w:cs="Times New Roman"/>
          <w:b/>
        </w:rPr>
        <w:t xml:space="preserve">de peste 2100 de cazuri confirmate cu COVID-19, un număr de 593 de cazuri sunt în Suceava, adică o pătrime din numărul de cazuri la nivel național, </w:t>
      </w:r>
    </w:p>
    <w:p w14:paraId="00000010" w14:textId="77777777" w:rsidR="007E5FAE" w:rsidRDefault="007E5FAE">
      <w:pPr>
        <w:spacing w:line="240" w:lineRule="auto"/>
        <w:jc w:val="both"/>
        <w:rPr>
          <w:rFonts w:ascii="Times New Roman" w:eastAsia="Times New Roman" w:hAnsi="Times New Roman" w:cs="Times New Roman"/>
          <w:b/>
        </w:rPr>
      </w:pPr>
    </w:p>
    <w:p w14:paraId="00000011" w14:textId="77777777" w:rsidR="007E5FAE" w:rsidRDefault="004054D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Având în vedere că din cele </w:t>
      </w:r>
      <w:r>
        <w:rPr>
          <w:rFonts w:ascii="Times New Roman" w:eastAsia="Times New Roman" w:hAnsi="Times New Roman" w:cs="Times New Roman"/>
          <w:b/>
        </w:rPr>
        <w:t xml:space="preserve">65 de decese </w:t>
      </w:r>
      <w:r>
        <w:rPr>
          <w:rFonts w:ascii="Times New Roman" w:eastAsia="Times New Roman" w:hAnsi="Times New Roman" w:cs="Times New Roman"/>
        </w:rPr>
        <w:t xml:space="preserve">confirmate la nivel național, un număr de </w:t>
      </w:r>
      <w:r>
        <w:rPr>
          <w:rFonts w:ascii="Times New Roman" w:eastAsia="Times New Roman" w:hAnsi="Times New Roman" w:cs="Times New Roman"/>
          <w:b/>
        </w:rPr>
        <w:t xml:space="preserve">22 de decese </w:t>
      </w:r>
      <w:r>
        <w:rPr>
          <w:rFonts w:ascii="Times New Roman" w:eastAsia="Times New Roman" w:hAnsi="Times New Roman" w:cs="Times New Roman"/>
        </w:rPr>
        <w:t xml:space="preserve">au fost ale unor pacienți internați la Spitalul Județean Suceava, </w:t>
      </w:r>
    </w:p>
    <w:p w14:paraId="00000012" w14:textId="77777777" w:rsidR="007E5FAE" w:rsidRDefault="007E5FAE">
      <w:pPr>
        <w:spacing w:line="240" w:lineRule="auto"/>
        <w:jc w:val="both"/>
        <w:rPr>
          <w:rFonts w:ascii="Times New Roman" w:eastAsia="Times New Roman" w:hAnsi="Times New Roman" w:cs="Times New Roman"/>
        </w:rPr>
      </w:pPr>
    </w:p>
    <w:p w14:paraId="00000013" w14:textId="77777777" w:rsidR="007E5FAE" w:rsidRDefault="004054D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Având în vedere că în ultimele zile, organizațiile societății civile au primit numeroase apeluri din partea personalului medical din județ referitoare la </w:t>
      </w:r>
      <w:r>
        <w:rPr>
          <w:rFonts w:ascii="Times New Roman" w:eastAsia="Times New Roman" w:hAnsi="Times New Roman" w:cs="Times New Roman"/>
          <w:b/>
        </w:rPr>
        <w:t xml:space="preserve">lipsa materialelor și echipamentelor de protecție, medicamentelor, aparaturii, personalului și resurselor necesare </w:t>
      </w:r>
      <w:r>
        <w:rPr>
          <w:rFonts w:ascii="Times New Roman" w:eastAsia="Times New Roman" w:hAnsi="Times New Roman" w:cs="Times New Roman"/>
        </w:rPr>
        <w:t xml:space="preserve">gestionării acestei crize, </w:t>
      </w:r>
    </w:p>
    <w:p w14:paraId="00000014" w14:textId="77777777" w:rsidR="007E5FAE" w:rsidRDefault="007E5FAE">
      <w:pPr>
        <w:spacing w:line="240" w:lineRule="auto"/>
        <w:rPr>
          <w:rFonts w:ascii="Times New Roman" w:eastAsia="Times New Roman" w:hAnsi="Times New Roman" w:cs="Times New Roman"/>
        </w:rPr>
      </w:pPr>
    </w:p>
    <w:p w14:paraId="00000015" w14:textId="77777777" w:rsidR="007E5FAE" w:rsidRDefault="004054D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ORGANIZAȚIILE ȘI GRUPURILE SEMNATARE VĂ SOLICITĂ:</w:t>
      </w:r>
    </w:p>
    <w:p w14:paraId="00000016" w14:textId="77777777" w:rsidR="007E5FAE" w:rsidRDefault="007E5FAE">
      <w:pPr>
        <w:spacing w:line="240" w:lineRule="auto"/>
        <w:rPr>
          <w:rFonts w:ascii="Times New Roman" w:eastAsia="Times New Roman" w:hAnsi="Times New Roman" w:cs="Times New Roman"/>
          <w:b/>
        </w:rPr>
      </w:pPr>
    </w:p>
    <w:p w14:paraId="00000017" w14:textId="77777777" w:rsidR="007E5FAE" w:rsidRDefault="004054DD">
      <w:pPr>
        <w:numPr>
          <w:ilvl w:val="0"/>
          <w:numId w:val="3"/>
        </w:numPr>
        <w:spacing w:line="240" w:lineRule="auto"/>
        <w:jc w:val="both"/>
      </w:pPr>
      <w:r>
        <w:rPr>
          <w:rFonts w:ascii="Times New Roman" w:eastAsia="Times New Roman" w:hAnsi="Times New Roman" w:cs="Times New Roman"/>
          <w:b/>
        </w:rPr>
        <w:t xml:space="preserve">Aprovizionarea urgentă </w:t>
      </w:r>
      <w:r>
        <w:rPr>
          <w:rFonts w:ascii="Times New Roman" w:eastAsia="Times New Roman" w:hAnsi="Times New Roman" w:cs="Times New Roman"/>
        </w:rPr>
        <w:t xml:space="preserve">a spitalelor din județul Suceava cu materialele, echipamentele de protecție și medicamentele necesare gestionării acestei crize, </w:t>
      </w:r>
      <w:r>
        <w:rPr>
          <w:rFonts w:ascii="Times New Roman" w:eastAsia="Times New Roman" w:hAnsi="Times New Roman" w:cs="Times New Roman"/>
          <w:b/>
        </w:rPr>
        <w:t>atât pentru spitale, cât și pentru populație</w:t>
      </w:r>
      <w:r>
        <w:rPr>
          <w:rFonts w:ascii="Times New Roman" w:eastAsia="Times New Roman" w:hAnsi="Times New Roman" w:cs="Times New Roman"/>
        </w:rPr>
        <w:t>;</w:t>
      </w:r>
    </w:p>
    <w:p w14:paraId="00000018" w14:textId="77777777" w:rsidR="007E5FAE" w:rsidRDefault="004054DD">
      <w:pPr>
        <w:numPr>
          <w:ilvl w:val="0"/>
          <w:numId w:val="3"/>
        </w:numPr>
        <w:spacing w:line="240" w:lineRule="auto"/>
        <w:jc w:val="both"/>
      </w:pPr>
      <w:r>
        <w:rPr>
          <w:rFonts w:ascii="Times New Roman" w:eastAsia="Times New Roman" w:hAnsi="Times New Roman" w:cs="Times New Roman"/>
          <w:b/>
        </w:rPr>
        <w:t xml:space="preserve">Detașarea personalului necesar </w:t>
      </w:r>
      <w:r>
        <w:rPr>
          <w:rFonts w:ascii="Times New Roman" w:eastAsia="Times New Roman" w:hAnsi="Times New Roman" w:cs="Times New Roman"/>
        </w:rPr>
        <w:t xml:space="preserve">pentru a permite spitalelor din județ să gestioneze situația curentă; </w:t>
      </w:r>
    </w:p>
    <w:p w14:paraId="00000019" w14:textId="77777777" w:rsidR="007E5FAE" w:rsidRDefault="004054DD">
      <w:pPr>
        <w:numPr>
          <w:ilvl w:val="0"/>
          <w:numId w:val="3"/>
        </w:numPr>
        <w:spacing w:line="240" w:lineRule="auto"/>
        <w:jc w:val="both"/>
      </w:pPr>
      <w:r>
        <w:rPr>
          <w:rFonts w:ascii="Times New Roman" w:eastAsia="Times New Roman" w:hAnsi="Times New Roman" w:cs="Times New Roman"/>
          <w:b/>
        </w:rPr>
        <w:t xml:space="preserve">Testarea printr-o anchetă epidemiologică extinsă </w:t>
      </w:r>
      <w:r>
        <w:rPr>
          <w:rFonts w:ascii="Times New Roman" w:eastAsia="Times New Roman" w:hAnsi="Times New Roman" w:cs="Times New Roman"/>
        </w:rPr>
        <w:t>a populației la nivelul municipiului Suceava și a aglomerărilor urbane din județ;</w:t>
      </w:r>
    </w:p>
    <w:p w14:paraId="0000001A" w14:textId="77777777" w:rsidR="007E5FAE" w:rsidRDefault="004054DD">
      <w:pPr>
        <w:numPr>
          <w:ilvl w:val="0"/>
          <w:numId w:val="3"/>
        </w:numPr>
        <w:spacing w:line="240" w:lineRule="auto"/>
        <w:jc w:val="both"/>
      </w:pPr>
      <w:r>
        <w:rPr>
          <w:rFonts w:ascii="Times New Roman" w:eastAsia="Times New Roman" w:hAnsi="Times New Roman" w:cs="Times New Roman"/>
          <w:b/>
        </w:rPr>
        <w:t>Urgentarea deschiderii spitalului municipal Fălticeni</w:t>
      </w:r>
      <w:r>
        <w:rPr>
          <w:rFonts w:ascii="Times New Roman" w:eastAsia="Times New Roman" w:hAnsi="Times New Roman" w:cs="Times New Roman"/>
        </w:rPr>
        <w:t>;</w:t>
      </w:r>
    </w:p>
    <w:p w14:paraId="0000001B" w14:textId="77777777" w:rsidR="007E5FAE" w:rsidRDefault="004054DD">
      <w:pPr>
        <w:numPr>
          <w:ilvl w:val="0"/>
          <w:numId w:val="3"/>
        </w:numPr>
        <w:spacing w:line="240" w:lineRule="auto"/>
        <w:jc w:val="both"/>
      </w:pPr>
      <w:r>
        <w:rPr>
          <w:rFonts w:ascii="Times New Roman" w:eastAsia="Times New Roman" w:hAnsi="Times New Roman" w:cs="Times New Roman"/>
        </w:rPr>
        <w:t xml:space="preserve">Publicarea </w:t>
      </w:r>
      <w:r>
        <w:rPr>
          <w:rFonts w:ascii="Times New Roman" w:eastAsia="Times New Roman" w:hAnsi="Times New Roman" w:cs="Times New Roman"/>
          <w:b/>
          <w:u w:val="single"/>
        </w:rPr>
        <w:t>zilnică</w:t>
      </w:r>
      <w:r>
        <w:rPr>
          <w:rFonts w:ascii="Times New Roman" w:eastAsia="Times New Roman" w:hAnsi="Times New Roman" w:cs="Times New Roman"/>
        </w:rPr>
        <w:t xml:space="preserve">, </w:t>
      </w:r>
      <w:r>
        <w:rPr>
          <w:rFonts w:ascii="Times New Roman" w:eastAsia="Times New Roman" w:hAnsi="Times New Roman" w:cs="Times New Roman"/>
          <w:b/>
        </w:rPr>
        <w:t xml:space="preserve">stabilită cu caracter obligatoriu (prin act normativ) pentru toate spitalele din județul Suceava și din țară, </w:t>
      </w:r>
      <w:r>
        <w:rPr>
          <w:rFonts w:ascii="Times New Roman" w:eastAsia="Times New Roman" w:hAnsi="Times New Roman" w:cs="Times New Roman"/>
        </w:rPr>
        <w:t xml:space="preserve"> </w:t>
      </w:r>
      <w:r>
        <w:rPr>
          <w:rFonts w:ascii="Times New Roman" w:eastAsia="Times New Roman" w:hAnsi="Times New Roman" w:cs="Times New Roman"/>
          <w:b/>
        </w:rPr>
        <w:t xml:space="preserve">în timp real, </w:t>
      </w:r>
      <w:r>
        <w:rPr>
          <w:rFonts w:ascii="Times New Roman" w:eastAsia="Times New Roman" w:hAnsi="Times New Roman" w:cs="Times New Roman"/>
        </w:rPr>
        <w:t>a următoarelor informații:</w:t>
      </w:r>
    </w:p>
    <w:p w14:paraId="0000001C" w14:textId="77777777" w:rsidR="007E5FAE" w:rsidRDefault="004054DD">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capacitatea spitalelor din județ;</w:t>
      </w:r>
    </w:p>
    <w:p w14:paraId="0000001D" w14:textId="77777777" w:rsidR="007E5FAE" w:rsidRDefault="004054DD">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numărul de cazuri COVID, a numărului de persoane vindecate/fiecare spital și localitate în parte, respectiv numărul persoanelor aflate în carantină și autoizolare, pe localități;</w:t>
      </w:r>
    </w:p>
    <w:p w14:paraId="0000001E" w14:textId="77777777" w:rsidR="007E5FAE" w:rsidRDefault="004054DD">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numărul personalului/categorii din fiecare spital;</w:t>
      </w:r>
    </w:p>
    <w:p w14:paraId="0000001F" w14:textId="77777777" w:rsidR="007E5FAE" w:rsidRDefault="004054DD">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necesarul zilnic de echipamente de protecție și a medicamentelor specifice, precum și a stocurilor existente;</w:t>
      </w:r>
    </w:p>
    <w:p w14:paraId="00000020" w14:textId="77777777" w:rsidR="007E5FAE" w:rsidRDefault="004054DD">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acțiunile de aprovizionare și datele estimate.</w:t>
      </w:r>
    </w:p>
    <w:p w14:paraId="00000021" w14:textId="77777777" w:rsidR="007E5FAE" w:rsidRDefault="004054DD">
      <w:pPr>
        <w:numPr>
          <w:ilvl w:val="0"/>
          <w:numId w:val="3"/>
        </w:numPr>
        <w:spacing w:line="240" w:lineRule="auto"/>
        <w:jc w:val="both"/>
      </w:pPr>
      <w:r>
        <w:rPr>
          <w:rFonts w:ascii="Times New Roman" w:eastAsia="Times New Roman" w:hAnsi="Times New Roman" w:cs="Times New Roman"/>
        </w:rPr>
        <w:t xml:space="preserve">Crearea unei </w:t>
      </w:r>
      <w:r>
        <w:rPr>
          <w:rFonts w:ascii="Times New Roman" w:eastAsia="Times New Roman" w:hAnsi="Times New Roman" w:cs="Times New Roman"/>
          <w:b/>
        </w:rPr>
        <w:t xml:space="preserve">celule de criză </w:t>
      </w:r>
      <w:r>
        <w:rPr>
          <w:rFonts w:ascii="Times New Roman" w:eastAsia="Times New Roman" w:hAnsi="Times New Roman" w:cs="Times New Roman"/>
        </w:rPr>
        <w:t xml:space="preserve">care </w:t>
      </w:r>
      <w:r>
        <w:rPr>
          <w:rFonts w:ascii="Times New Roman" w:eastAsia="Times New Roman" w:hAnsi="Times New Roman" w:cs="Times New Roman"/>
          <w:b/>
        </w:rPr>
        <w:t xml:space="preserve">va include </w:t>
      </w:r>
      <w:r>
        <w:rPr>
          <w:rFonts w:ascii="Times New Roman" w:eastAsia="Times New Roman" w:hAnsi="Times New Roman" w:cs="Times New Roman"/>
        </w:rPr>
        <w:t xml:space="preserve">obligatoriu autoritățile locale și județene, instituțiile deconcentrate relevante, conducerile spitalelor și liderii organizațiilor societății civile </w:t>
      </w:r>
      <w:r>
        <w:rPr>
          <w:rFonts w:ascii="Times New Roman" w:eastAsia="Times New Roman" w:hAnsi="Times New Roman" w:cs="Times New Roman"/>
          <w:b/>
        </w:rPr>
        <w:t xml:space="preserve">pentru sincronizarea tuturor eforturilor </w:t>
      </w:r>
      <w:r>
        <w:rPr>
          <w:rFonts w:ascii="Times New Roman" w:eastAsia="Times New Roman" w:hAnsi="Times New Roman" w:cs="Times New Roman"/>
        </w:rPr>
        <w:t xml:space="preserve">făcute pentru sistemul medical din județ și pentru pacienți. </w:t>
      </w:r>
    </w:p>
    <w:p w14:paraId="00000022" w14:textId="77777777" w:rsidR="007E5FAE" w:rsidRDefault="004054DD">
      <w:pPr>
        <w:numPr>
          <w:ilvl w:val="0"/>
          <w:numId w:val="3"/>
        </w:numPr>
        <w:spacing w:line="240" w:lineRule="auto"/>
        <w:jc w:val="both"/>
      </w:pPr>
      <w:r>
        <w:rPr>
          <w:rFonts w:ascii="Times New Roman" w:eastAsia="Times New Roman" w:hAnsi="Times New Roman" w:cs="Times New Roman"/>
        </w:rPr>
        <w:t xml:space="preserve">Crearea și publicarea unor </w:t>
      </w:r>
      <w:r>
        <w:rPr>
          <w:rFonts w:ascii="Times New Roman" w:eastAsia="Times New Roman" w:hAnsi="Times New Roman" w:cs="Times New Roman"/>
          <w:b/>
        </w:rPr>
        <w:t xml:space="preserve">proceduri naționale clare </w:t>
      </w:r>
      <w:r>
        <w:rPr>
          <w:rFonts w:ascii="Times New Roman" w:eastAsia="Times New Roman" w:hAnsi="Times New Roman" w:cs="Times New Roman"/>
        </w:rPr>
        <w:t>pentru:</w:t>
      </w:r>
    </w:p>
    <w:p w14:paraId="00000023" w14:textId="77777777" w:rsidR="007E5FAE" w:rsidRDefault="004054DD">
      <w:pPr>
        <w:numPr>
          <w:ilvl w:val="0"/>
          <w:numId w:val="2"/>
        </w:numPr>
        <w:spacing w:line="240" w:lineRule="auto"/>
        <w:jc w:val="both"/>
        <w:rPr>
          <w:rFonts w:ascii="Times New Roman" w:eastAsia="Times New Roman" w:hAnsi="Times New Roman" w:cs="Times New Roman"/>
          <w:b/>
        </w:rPr>
      </w:pPr>
      <w:r>
        <w:rPr>
          <w:rFonts w:ascii="Times New Roman" w:eastAsia="Times New Roman" w:hAnsi="Times New Roman" w:cs="Times New Roman"/>
        </w:rPr>
        <w:t>modalitatea de consum a materialelor sanitare și de folosire a echipamentelor de protecție;</w:t>
      </w:r>
    </w:p>
    <w:p w14:paraId="00000024" w14:textId="77777777" w:rsidR="007E5FAE" w:rsidRDefault="004054DD">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echiparea și dezechiparea corespunzătoare a personalului medical;</w:t>
      </w:r>
    </w:p>
    <w:p w14:paraId="00000025" w14:textId="77777777" w:rsidR="007E5FAE" w:rsidRDefault="004054DD">
      <w:pPr>
        <w:numPr>
          <w:ilvl w:val="0"/>
          <w:numId w:val="2"/>
        </w:numPr>
        <w:spacing w:line="240" w:lineRule="auto"/>
        <w:jc w:val="both"/>
        <w:rPr>
          <w:rFonts w:ascii="Times New Roman" w:eastAsia="Times New Roman" w:hAnsi="Times New Roman" w:cs="Times New Roman"/>
          <w:b/>
        </w:rPr>
      </w:pPr>
      <w:r>
        <w:rPr>
          <w:rFonts w:ascii="Times New Roman" w:eastAsia="Times New Roman" w:hAnsi="Times New Roman" w:cs="Times New Roman"/>
        </w:rPr>
        <w:t>fundamentarea necesarului de către fiecare unitate spitalicească.</w:t>
      </w:r>
    </w:p>
    <w:p w14:paraId="00000026" w14:textId="77777777" w:rsidR="007E5FAE" w:rsidRDefault="007E5FAE">
      <w:pPr>
        <w:spacing w:line="240" w:lineRule="auto"/>
        <w:rPr>
          <w:rFonts w:ascii="Times New Roman" w:eastAsia="Times New Roman" w:hAnsi="Times New Roman" w:cs="Times New Roman"/>
        </w:rPr>
      </w:pPr>
    </w:p>
    <w:p w14:paraId="00000027" w14:textId="77777777" w:rsidR="007E5FAE" w:rsidRDefault="004054D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În ultimele 2 săptămâni, zeci de voluntari din organizațiile și companiile semnatare au petrecut zile întregi căutând stocuri, adaptându-și producția sau asigurând suportul logistic în momente critice pentru spitalele din județ. </w:t>
      </w:r>
    </w:p>
    <w:p w14:paraId="00000028" w14:textId="77777777" w:rsidR="007E5FAE" w:rsidRDefault="007E5FAE">
      <w:pPr>
        <w:spacing w:line="240" w:lineRule="auto"/>
        <w:jc w:val="both"/>
        <w:rPr>
          <w:rFonts w:ascii="Times New Roman" w:eastAsia="Times New Roman" w:hAnsi="Times New Roman" w:cs="Times New Roman"/>
        </w:rPr>
      </w:pPr>
    </w:p>
    <w:p w14:paraId="00000029" w14:textId="77777777" w:rsidR="007E5FAE" w:rsidRDefault="004054DD">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În același timp, </w:t>
      </w:r>
      <w:r>
        <w:rPr>
          <w:rFonts w:ascii="Times New Roman" w:eastAsia="Times New Roman" w:hAnsi="Times New Roman" w:cs="Times New Roman"/>
          <w:b/>
        </w:rPr>
        <w:t xml:space="preserve">facem un apel la societatea românească și la mass-media </w:t>
      </w:r>
      <w:r>
        <w:rPr>
          <w:rFonts w:ascii="Times New Roman" w:eastAsia="Times New Roman" w:hAnsi="Times New Roman" w:cs="Times New Roman"/>
        </w:rPr>
        <w:t xml:space="preserve">să se solidarizeze cu situația gravă prin care trece județul nostru. </w:t>
      </w:r>
    </w:p>
    <w:p w14:paraId="0000002A" w14:textId="77777777" w:rsidR="007E5FAE" w:rsidRDefault="007E5FAE">
      <w:pPr>
        <w:spacing w:line="240" w:lineRule="auto"/>
        <w:rPr>
          <w:rFonts w:ascii="Times New Roman" w:eastAsia="Times New Roman" w:hAnsi="Times New Roman" w:cs="Times New Roman"/>
        </w:rPr>
      </w:pPr>
    </w:p>
    <w:p w14:paraId="0000002B" w14:textId="77777777" w:rsidR="007E5FAE" w:rsidRDefault="004054DD">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SEMNATARI:</w:t>
      </w:r>
    </w:p>
    <w:p w14:paraId="0000002C" w14:textId="35233504" w:rsidR="007E5FAE" w:rsidRDefault="004054DD">
      <w:pPr>
        <w:spacing w:line="240" w:lineRule="auto"/>
        <w:jc w:val="both"/>
        <w:rPr>
          <w:rFonts w:ascii="Times New Roman" w:eastAsia="Times New Roman" w:hAnsi="Times New Roman" w:cs="Times New Roman"/>
        </w:rPr>
      </w:pPr>
      <w:r>
        <w:rPr>
          <w:rFonts w:ascii="Times New Roman" w:eastAsia="Times New Roman" w:hAnsi="Times New Roman" w:cs="Times New Roman"/>
          <w:b/>
        </w:rPr>
        <w:br/>
        <w:t xml:space="preserve">Organizații nonguvernamentale: </w:t>
      </w:r>
      <w:r>
        <w:rPr>
          <w:rFonts w:ascii="Times New Roman" w:eastAsia="Times New Roman" w:hAnsi="Times New Roman" w:cs="Times New Roman"/>
        </w:rPr>
        <w:t>Crucea Roșie Suceava,</w:t>
      </w:r>
      <w:r>
        <w:rPr>
          <w:rFonts w:ascii="Times New Roman" w:eastAsia="Times New Roman" w:hAnsi="Times New Roman" w:cs="Times New Roman"/>
          <w:b/>
        </w:rPr>
        <w:t xml:space="preserve"> </w:t>
      </w:r>
      <w:r>
        <w:rPr>
          <w:rFonts w:ascii="Times New Roman" w:eastAsia="Times New Roman" w:hAnsi="Times New Roman" w:cs="Times New Roman"/>
        </w:rPr>
        <w:t>Rotary Club Suceava Cetate, Asociația Rădăuțiul Civic, Împreună pentru #Suceava, Safari Club International - Central Romanian Chapter, Asociația Bafi, Asociația Rotary Club Câmpulung Moldovenesc Rarău Bucovina, Asociaţia Creativities, Asociația Juventus, Fundația Județeană pentru Tineret Suceava, Grupul Inițiative pentru Bilca, Frătăuțiul Civic, Asociatia European Media and Cinematic Community, Asociatia Rotary Club Falticeni, Asociația Studenților din Universitatea Suceava, Asociatia de Dezvoltare Economica si Regionala ADER, Clubul Eco-Montan Bucovina Rădăuți, Asociația Transportatorilor de Mărfuri Bucovina, Asociația Comunitară Bucovina, Asociația Club “Rotary Dorna”, Asociația Dorna EcoActiv, Asociația Națională pentru Dezvoltare Rurală Montană “RoMontana”, Asociația Forumul Montan din România, Asociația pentru Bunăstarea Cailor, Asociația de Vânătoare și Pescuit Sportiv „Țara Dornelor”, Asociația Redescoperă Vatra Dornei, Salvați Copiii filiala Suceava, Asociația pentru Turism Bucovina, Asociația Door to Home, Asociația Licuricii Fericiți Câmpulung Moldovenesc, Asociatia Donează Gura Humorului, Asociația I.S.E.A. - Centrul Social Maria Ward Rădăuți, Clubul Fotografilor Suceveni, Asociația UMANIA- Forumul pentru Fuziune Socială, Club Toastmasters Rădăuți, Asociația Fotografică BucovinaFOTOgenică Câmpulung Moldovenesc, Asociația Hai în Bucovina, Filiala Cadrelor Militare în Rezervă din Ministerul de Interne Câmpulung Moldovenesc, Asociația Mediatorilor din Bucovina Județul Suceava, Asociația KULT-ART, Asociația HUȚUL-EKO, Asociația ACTAR, Asociația Dorna Urban, Asociația EduMax, Consiliul Județean al Elevilor Suceava, Organizația Tinerilor Dorneni</w:t>
      </w:r>
      <w:bookmarkStart w:id="0" w:name="_GoBack"/>
      <w:bookmarkEnd w:id="0"/>
      <w:r>
        <w:rPr>
          <w:rFonts w:ascii="Times New Roman" w:eastAsia="Times New Roman" w:hAnsi="Times New Roman" w:cs="Times New Roman"/>
        </w:rPr>
        <w:t>, Asociația Studențească PRIME Iași, Asociația "Societatea Studenților Mediciniști Iași"-SSMI, Asociația Studenților din Facultatea de Limbi și Literaturi Străine - Universitatea din București,  Asociația “Liga Studenților Economiști” Iași, Organizația Studențească “Traian Lalescu”, Asociația Culturală Moldavia, Uniunea Generala a Industriasilor din Romania filiala Bucovina Suceava, Asociația Studenților Veterinari Iasi, Asociația University of Petroșani Students' Union,Asociația de Dezvoltare Locala Putna , Asociatia Institutul pentru Parteneriat Social Bucovina, Asociatia Consultantilor in Dezvoltare Comunitara - ACDC , Centrul Regional de Resurse pentru ONG-uri Suceava,- CENRES, Asociația Studenților Bioingineri Iași, LigaStudenților - Universitatea "Ovidius" din Constanța, Asociația pentru tineret Arbore -APTA, Asociatia Help and Advice;</w:t>
      </w:r>
    </w:p>
    <w:p w14:paraId="0000002D" w14:textId="77777777" w:rsidR="007E5FAE" w:rsidRDefault="007E5FAE">
      <w:pPr>
        <w:spacing w:line="240" w:lineRule="auto"/>
        <w:jc w:val="both"/>
        <w:rPr>
          <w:rFonts w:ascii="Times New Roman" w:eastAsia="Times New Roman" w:hAnsi="Times New Roman" w:cs="Times New Roman"/>
        </w:rPr>
      </w:pPr>
    </w:p>
    <w:p w14:paraId="0000002E" w14:textId="77777777" w:rsidR="007E5FAE" w:rsidRDefault="007E5FAE">
      <w:pPr>
        <w:spacing w:line="240" w:lineRule="auto"/>
        <w:jc w:val="both"/>
        <w:rPr>
          <w:rFonts w:ascii="Times New Roman" w:eastAsia="Times New Roman" w:hAnsi="Times New Roman" w:cs="Times New Roman"/>
          <w:b/>
        </w:rPr>
      </w:pPr>
    </w:p>
    <w:p w14:paraId="0000002F" w14:textId="613A4A68" w:rsidR="007E5FAE" w:rsidRDefault="004054DD">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Antreprenori, companii, mass-media: </w:t>
      </w:r>
      <w:r>
        <w:rPr>
          <w:rFonts w:ascii="Times New Roman" w:eastAsia="Times New Roman" w:hAnsi="Times New Roman" w:cs="Times New Roman"/>
        </w:rPr>
        <w:t xml:space="preserve">Ștefan MANDACHI </w:t>
      </w:r>
      <w:r>
        <w:rPr>
          <w:rFonts w:ascii="Times New Roman" w:eastAsia="Times New Roman" w:hAnsi="Times New Roman" w:cs="Times New Roman"/>
          <w:b/>
        </w:rPr>
        <w:t xml:space="preserve">- </w:t>
      </w:r>
      <w:r>
        <w:rPr>
          <w:rFonts w:ascii="Times New Roman" w:eastAsia="Times New Roman" w:hAnsi="Times New Roman" w:cs="Times New Roman"/>
        </w:rPr>
        <w:t>S.C. Strong MND Corporation SRL și Mandachi Industry</w:t>
      </w:r>
      <w:r>
        <w:rPr>
          <w:rFonts w:ascii="Times New Roman" w:eastAsia="Times New Roman" w:hAnsi="Times New Roman" w:cs="Times New Roman"/>
          <w:b/>
        </w:rPr>
        <w:t xml:space="preserve">, </w:t>
      </w:r>
      <w:r>
        <w:rPr>
          <w:rFonts w:ascii="Times New Roman" w:eastAsia="Times New Roman" w:hAnsi="Times New Roman" w:cs="Times New Roman"/>
        </w:rPr>
        <w:t>S.C. TRUTZI S.R.L., S.C. MEDOPTIC S.R.L., S.C. DUO STIL S.R.L., S.C. SIMPLY MIND S.R.L., S.C. LUCICOSM S.R.L., S.C. TOPERZER SIGNATURE S.R.L., S.C. INA FERESTRE S.R.L., S.C. CONDISTAR ALLIANCE S.R.L., S.C. GRAFFITI PRINT S.R.L., S.C. CAMELEON LEATHER SHOES S.R.L., S.C. TERRA SILVA S.R.L., S.C. VENTUS COMPANY S.R.L, SC EUROCARS S.R.L.,S.C. MY NEXT DESTINATION S.R.L., S.C. REAL DEAL S.R.L., S.C. Clipa Code Factory S.R.L., S.C. ACME S.R.L., S.C. AMIS ECOMMERCE S.R.L, S.C. BELAMY S.R.L., S.C. GAMAR CONSTRUCT S.R.L., AS.R.LExpert SRL, Accerr Expert S.R.L., S.C. Centru Vechi S.R.L., S.C. DORNA MEDICAL S.R.L., S.C. KABAN-HRS S.R.L., SC DOREXIM SRL, SC Plus Valoare Bucovina SRL, SC EGGER Romania SRL, SC ROBO TRANS SRL, S.C. MODIN S.A, NEstTV Channel Suceava, S.C. AVANTEC PSuceavaLIVE, RYA-ART FOTO SRL, COOPERATIVA SOCIALA KULT-ART FUSION SRL,, S.C.  TRUPA9SV SRL, PROMOART SRL, MULTIMEDIA FACTORY S.R.L., SPECTRUM ECO MED S.R.L., SCM Crinul Radauti, GRIPADS S.R.L., Grupul de firme “CALCARUL S.A - POJORÂTA”, SC LUST Expert S.R.L., SC ADRIA SRL, SC AUTO ADRIA SRL,S.C. STIL MEDIA S.R.L., RADIO VIVA FM, RADIO IMPACT FM Suceava,Radio AS Suceava SC WHELLS GARAGE SRL.,  SC GRI COM SRL,  S.C. PRO TITIN S.A. ; S.C. TITIN SERVICE S.R.L., SC Sheros SRL și SC Spebo SRL SC NGGS SECURITY SRL, SC NG GRUPUL DE SECURITATE SRL, ARAISAGROUP SRL,ALLFRESH SRL, Arhimodus SERV SRL, SC   EUROCONSTRUCT SRL, Live Nord Est, SC TARA AUTENTICA SRL , SC RAISIS GROUP SRL, SC OVITEC SRL, Cooperativa Sociala TRAVEL 4 ALL,  SC UVYKADM SRL, SC WALCIP CREATV SRL; SC Media Ten</w:t>
      </w:r>
      <w:r w:rsidR="00D64E6F">
        <w:rPr>
          <w:rFonts w:ascii="Times New Roman" w:eastAsia="Times New Roman" w:hAnsi="Times New Roman" w:cs="Times New Roman"/>
        </w:rPr>
        <w:t>, Fly Music.</w:t>
      </w:r>
    </w:p>
    <w:p w14:paraId="00000030" w14:textId="77777777" w:rsidR="007E5FAE" w:rsidRDefault="007E5FAE">
      <w:pPr>
        <w:spacing w:line="240" w:lineRule="auto"/>
        <w:jc w:val="both"/>
        <w:rPr>
          <w:rFonts w:ascii="Times New Roman" w:eastAsia="Times New Roman" w:hAnsi="Times New Roman" w:cs="Times New Roman"/>
        </w:rPr>
      </w:pPr>
    </w:p>
    <w:p w14:paraId="00000031" w14:textId="03B60033" w:rsidR="007E5FAE" w:rsidRDefault="004054DD">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Profesii liberale: </w:t>
      </w:r>
      <w:r>
        <w:rPr>
          <w:rFonts w:ascii="Times New Roman" w:eastAsia="Times New Roman" w:hAnsi="Times New Roman" w:cs="Times New Roman"/>
        </w:rPr>
        <w:t>Societatea Profesională Notarială - Apostol, Cabinet avocat „Amariei Camelia” SPN Mandici Rădăuți, BEJ Dumitraș Ancuța, VARGAN și VARGAN - Societate Civilă de Avocați, Biroul Individual Notarial REY Oltica Veronica, SCPEJ Moroșan Oana și Țugui Claudia, BEJ Cristurean Paula, Cabinet de Avocat Todorese Doina Mirela, Cabinet de Avocat Popescu Bogdan, Cabinet Avocat Ignătescu Camelia, ENACHE PIRTEA și ASOCIAȚII, MGA Insolvency SPRL, arh. Daniel Tudor Munteanu, arh. Ana Victoria Munteanu, arh. Elisabeta Rabiniuc Mocanu - SC ARHITECT ‘95 SRL, I.I Troașe Mirela - Câmpulung Moldovenesc, C.M.I O.R.L Dr. Laza Anca Nicoleta - Câmpulung Moldovenesc, I.I. Fediuc I. Elena Carmen - Suceava, BucowinaPlus</w:t>
      </w:r>
    </w:p>
    <w:sectPr w:rsidR="007E5FAE">
      <w:footerReference w:type="default" r:id="rId7"/>
      <w:pgSz w:w="11909" w:h="16834"/>
      <w:pgMar w:top="99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D8DF0" w14:textId="77777777" w:rsidR="00A413ED" w:rsidRDefault="00A413ED">
      <w:pPr>
        <w:spacing w:line="240" w:lineRule="auto"/>
      </w:pPr>
      <w:r>
        <w:separator/>
      </w:r>
    </w:p>
  </w:endnote>
  <w:endnote w:type="continuationSeparator" w:id="0">
    <w:p w14:paraId="12B4990C" w14:textId="77777777" w:rsidR="00A413ED" w:rsidRDefault="00A41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5B8D875C" w:rsidR="007E5FAE" w:rsidRDefault="004054DD">
    <w:pPr>
      <w:jc w:val="right"/>
    </w:pPr>
    <w:r>
      <w:fldChar w:fldCharType="begin"/>
    </w:r>
    <w:r>
      <w:instrText>PAGE</w:instrText>
    </w:r>
    <w:r>
      <w:fldChar w:fldCharType="separate"/>
    </w:r>
    <w:r w:rsidR="00955F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ADC11" w14:textId="77777777" w:rsidR="00A413ED" w:rsidRDefault="00A413ED">
      <w:pPr>
        <w:spacing w:line="240" w:lineRule="auto"/>
      </w:pPr>
      <w:r>
        <w:separator/>
      </w:r>
    </w:p>
  </w:footnote>
  <w:footnote w:type="continuationSeparator" w:id="0">
    <w:p w14:paraId="1178CE7A" w14:textId="77777777" w:rsidR="00A413ED" w:rsidRDefault="00A413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45CAB"/>
    <w:multiLevelType w:val="multilevel"/>
    <w:tmpl w:val="8EB071AC"/>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562E88"/>
    <w:multiLevelType w:val="multilevel"/>
    <w:tmpl w:val="AE0ED9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7D934C3"/>
    <w:multiLevelType w:val="multilevel"/>
    <w:tmpl w:val="DB54A2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AE"/>
    <w:rsid w:val="0014477F"/>
    <w:rsid w:val="003F68F1"/>
    <w:rsid w:val="003F6CE7"/>
    <w:rsid w:val="004054DD"/>
    <w:rsid w:val="007E5FAE"/>
    <w:rsid w:val="00955F31"/>
    <w:rsid w:val="00A413ED"/>
    <w:rsid w:val="00AD30F7"/>
    <w:rsid w:val="00D6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63C9"/>
  <w15:docId w15:val="{E7923C95-AF98-4118-80E4-A08F7FE6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o"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 Ciubotaru</cp:lastModifiedBy>
  <cp:revision>7</cp:revision>
  <dcterms:created xsi:type="dcterms:W3CDTF">2020-03-31T11:58:00Z</dcterms:created>
  <dcterms:modified xsi:type="dcterms:W3CDTF">2020-03-31T12:03:00Z</dcterms:modified>
</cp:coreProperties>
</file>